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B66E" w14:textId="554F52E7" w:rsidR="00AF1CC3" w:rsidRPr="00044229" w:rsidRDefault="00AF1CC3" w:rsidP="19D15FA6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:sz w:val="28"/>
          <w:szCs w:val="28"/>
          <w14:ligatures w14:val="none"/>
        </w:rPr>
      </w:pPr>
      <w:r w:rsidRPr="00044229">
        <w:rPr>
          <w:rFonts w:ascii="PMingLiU" w:eastAsia="PMingLiU" w:hAnsi="PMingLiU" w:cs="Calibri"/>
          <w:noProof/>
          <w:kern w:val="0"/>
          <w14:ligatures w14:val="none"/>
        </w:rPr>
        <w:drawing>
          <wp:inline distT="0" distB="0" distL="0" distR="0" wp14:anchorId="4EAB9970" wp14:editId="3AAF4A25">
            <wp:extent cx="628229" cy="629758"/>
            <wp:effectExtent l="0" t="0" r="635" b="0"/>
            <wp:docPr id="833987285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87285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6" cy="6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1B0" w:rsidRPr="00044229">
        <w:rPr>
          <w:rFonts w:ascii="PMingLiU" w:eastAsia="PMingLiU" w:hAnsi="PMingLiU" w:cs="Calibri"/>
          <w:kern w:val="0"/>
          <w14:ligatures w14:val="none"/>
        </w:rPr>
        <w:t xml:space="preserve">                       </w:t>
      </w:r>
      <w:r w:rsidR="003F21B0" w:rsidRPr="00044229">
        <w:rPr>
          <w:rFonts w:ascii="PMingLiU" w:eastAsia="PMingLiU" w:hAnsi="PMingLiU" w:cs="Calibri"/>
          <w:kern w:val="0"/>
          <w:lang w:val="en-US"/>
          <w14:ligatures w14:val="none"/>
        </w:rPr>
        <w:tab/>
      </w:r>
      <w:r w:rsidR="003F21B0" w:rsidRPr="00044229">
        <w:rPr>
          <w:rFonts w:ascii="PMingLiU" w:eastAsia="PMingLiU" w:hAnsi="PMingLiU" w:cs="Calibri"/>
          <w:kern w:val="0"/>
          <w:lang w:val="en-US"/>
          <w14:ligatures w14:val="none"/>
        </w:rPr>
        <w:tab/>
      </w:r>
      <w:r w:rsidR="003F21B0" w:rsidRPr="00F93F65">
        <w:rPr>
          <w:rFonts w:ascii="PMingLiU" w:eastAsia="PMingLiU" w:hAnsi="PMingLiU" w:cs="Calibri" w:hint="eastAsia"/>
          <w:b/>
          <w:bCs/>
          <w:kern w:val="0"/>
          <w:sz w:val="28"/>
          <w:szCs w:val="28"/>
          <w14:ligatures w14:val="none"/>
        </w:rPr>
        <w:t>描述</w:t>
      </w:r>
      <w:r w:rsidR="003F21B0" w:rsidRPr="00044229">
        <w:rPr>
          <w:rFonts w:ascii="PMingLiU" w:eastAsia="PMingLiU" w:hAnsi="PMingLiU" w:cs="Calibri" w:hint="eastAsia"/>
          <w:b/>
          <w:bCs/>
          <w:kern w:val="0"/>
          <w:sz w:val="28"/>
          <w:szCs w:val="28"/>
          <w14:ligatures w14:val="none"/>
        </w:rPr>
        <w:t>您的利益共同體</w:t>
      </w:r>
    </w:p>
    <w:p w14:paraId="02C48137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jc w:val="center"/>
        <w:rPr>
          <w:rFonts w:ascii="PMingLiU" w:eastAsia="PMingLiU" w:hAnsi="PMingLiU" w:cs="Calibri"/>
          <w:kern w:val="0"/>
          <w14:ligatures w14:val="none"/>
        </w:rPr>
      </w:pPr>
    </w:p>
    <w:p w14:paraId="479DD9FF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0DC0DC44" w14:textId="09295497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Microsoft YaHei" w:hint="eastAsia"/>
          <w:kern w:val="0"/>
          <w14:ligatures w14:val="none"/>
        </w:rPr>
        <w:t>福斯特市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已啟動從</w:t>
      </w:r>
      <w:r w:rsidRPr="00044229">
        <w:rPr>
          <w:rFonts w:ascii="PMingLiU" w:eastAsia="PMingLiU" w:hAnsi="PMingLiU" w:cs="Microsoft YaHei" w:hint="eastAsia"/>
          <w:kern w:val="0"/>
          <w14:ligatures w14:val="none"/>
        </w:rPr>
        <w:t>全市範圍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選舉</w:t>
      </w:r>
      <w:r w:rsidRPr="00044229">
        <w:rPr>
          <w:rFonts w:ascii="PMingLiU" w:eastAsia="PMingLiU" w:hAnsi="PMingLiU" w:cs="Microsoft YaHei" w:hint="eastAsia"/>
          <w:kern w:val="0"/>
          <w14:ligatures w14:val="none"/>
        </w:rPr>
        <w:t>向分區選舉的過渡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。作為此</w:t>
      </w:r>
      <w:r w:rsidRPr="00044229">
        <w:rPr>
          <w:rFonts w:ascii="PMingLiU" w:eastAsia="PMingLiU" w:hAnsi="PMingLiU" w:cs="Microsoft YaHei" w:hint="eastAsia"/>
          <w:kern w:val="0"/>
          <w14:ligatures w14:val="none"/>
        </w:rPr>
        <w:t>流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程的一部分，市議會希望聽取您的意見，以確定分區邊界應該如何繪製。</w:t>
      </w:r>
      <w:r w:rsidRPr="00812FFC">
        <w:rPr>
          <w:rFonts w:ascii="PMingLiU" w:eastAsia="PMingLiU" w:hAnsi="PMingLiU" w:cs="Calibri" w:hint="eastAsia"/>
          <w:kern w:val="0"/>
          <w14:ligatures w14:val="none"/>
        </w:rPr>
        <w:t>請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填寫此表格，向市議會</w:t>
      </w:r>
      <w:r w:rsidRPr="00F93F65">
        <w:rPr>
          <w:rFonts w:ascii="PMingLiU" w:eastAsia="PMingLiU" w:hAnsi="PMingLiU" w:cs="Calibri" w:hint="eastAsia"/>
          <w:kern w:val="0"/>
          <w14:ligatures w14:val="none"/>
        </w:rPr>
        <w:t>描述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您的</w:t>
      </w:r>
      <w:r w:rsidRPr="00582384">
        <w:rPr>
          <w:rFonts w:ascii="PMingLiU" w:eastAsia="PMingLiU" w:hAnsi="PMingLiU" w:cs="Calibri" w:hint="eastAsia"/>
          <w:b/>
          <w:bCs/>
          <w:kern w:val="0"/>
          <w14:ligatures w14:val="none"/>
        </w:rPr>
        <w:t>利益共同體</w:t>
      </w:r>
      <w:r w:rsidRPr="003F21B0">
        <w:rPr>
          <w:rFonts w:eastAsia="PMingLiU"/>
        </w:rPr>
        <w:t xml:space="preserve"> – 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將利益共同體保持在一起是分區流程中的一項重要標準。</w:t>
      </w:r>
    </w:p>
    <w:p w14:paraId="7C3F904C" w14:textId="77777777" w:rsidR="009D09ED" w:rsidRPr="00044229" w:rsidRDefault="009D09ED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2B576369" w14:textId="7573A9D6" w:rsidR="00AF1CC3" w:rsidRPr="009B0BA7" w:rsidRDefault="003F21B0" w:rsidP="19D15FA6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</w:rPr>
      </w:pPr>
      <w:r w:rsidRPr="003F21B0">
        <w:rPr>
          <w:rFonts w:eastAsia="PMingLiU" w:hint="eastAsia"/>
          <w:b/>
          <w:bCs/>
        </w:rPr>
        <w:t>什麼是利益共同體？</w:t>
      </w:r>
    </w:p>
    <w:p w14:paraId="528D7A7A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18A0712A" w14:textId="45930068" w:rsidR="00AF1CC3" w:rsidRPr="00044229" w:rsidRDefault="003F21B0" w:rsidP="4E82525C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利益共同體指的是</w:t>
      </w:r>
      <w:r w:rsidRPr="4E82525C">
        <w:rPr>
          <w:rFonts w:ascii="PMingLiU" w:eastAsia="PMingLiU" w:hAnsi="PMingLiU" w:cs="PMingLiU" w:hint="eastAsia"/>
        </w:rPr>
        <w:t>「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具有共同社會和經濟利益，應被包括在同一選區內，以確保有效和公平的代表性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的</w:t>
      </w:r>
      <w:r w:rsidRPr="00A06507">
        <w:rPr>
          <w:rFonts w:ascii="PMingLiU" w:eastAsia="PMingLiU" w:hAnsi="PMingLiU" w:cs="Calibri" w:hint="eastAsia"/>
          <w:kern w:val="0"/>
          <w14:ligatures w14:val="none"/>
        </w:rPr>
        <w:t>毗連人口</w:t>
      </w:r>
      <w:r w:rsidRPr="4E82525C">
        <w:rPr>
          <w:rFonts w:ascii="PMingLiU" w:eastAsia="PMingLiU" w:hAnsi="PMingLiU" w:cs="PMingLiU" w:hint="eastAsia"/>
        </w:rPr>
        <w:t>」。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它們是</w:t>
      </w:r>
      <w:r w:rsidRPr="003F21B0">
        <w:rPr>
          <w:rFonts w:ascii="PMingLiU" w:eastAsia="PMingLiU" w:hAnsi="PMingLiU" w:cs="Calibri" w:hint="eastAsia"/>
          <w:kern w:val="0"/>
          <w14:ligatures w14:val="none"/>
        </w:rPr>
        <w:t>具有共同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利益、觀點、文化、歷史、語言和價值觀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，且其邊界可在地圖上識別的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重疊街區、網絡和群體。以下元素有助於定義利益共同體：</w:t>
      </w:r>
    </w:p>
    <w:p w14:paraId="5E221FBD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5E287A70" w14:textId="174A2EB5" w:rsidR="00AF1CC3" w:rsidRPr="00044229" w:rsidRDefault="003F21B0" w:rsidP="00AF1C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在學校、住房、社區安全、交通、健康狀況、土地使用、環境狀況和</w:t>
      </w:r>
      <w:r w:rsidRPr="00044229">
        <w:rPr>
          <w:rFonts w:ascii="PMingLiU" w:eastAsia="PMingLiU" w:hAnsi="PMingLiU" w:cs="Calibri"/>
          <w:kern w:val="0"/>
          <w14:ligatures w14:val="none"/>
        </w:rPr>
        <w:t>/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或其他問題上有共同利益。</w:t>
      </w:r>
    </w:p>
    <w:p w14:paraId="51EE004A" w14:textId="2CB8EB8A" w:rsidR="00AF1CC3" w:rsidRPr="00044229" w:rsidRDefault="003F21B0" w:rsidP="00AF1C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有共同的社交和公民網絡，包括教堂、清真寺、寺廟、業主協會和社區中心，以及共同使用的社區空間，如公園和購物中心。</w:t>
      </w:r>
    </w:p>
    <w:p w14:paraId="328DFC69" w14:textId="45F111F3" w:rsidR="00AF1CC3" w:rsidRPr="00044229" w:rsidRDefault="003F21B0" w:rsidP="00AF1C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有共同的種族和民族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構成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、文化身份以及主要使用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除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英語外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其他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語言的家庭。</w:t>
      </w:r>
    </w:p>
    <w:p w14:paraId="0C1926B5" w14:textId="26A47223" w:rsidR="00AF1CC3" w:rsidRPr="00044229" w:rsidRDefault="003F21B0" w:rsidP="00AF1C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有相似的社會經濟地位，包括但不限於收入、房屋擁有權和教育水準。</w:t>
      </w:r>
    </w:p>
    <w:p w14:paraId="3BEEAA12" w14:textId="407DA9FB" w:rsidR="00AF1CC3" w:rsidRPr="00044229" w:rsidRDefault="003F21B0" w:rsidP="00AF1CC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與其他司法管轄區共用政治邊界，如學區、社區學院區和水務區。</w:t>
      </w:r>
    </w:p>
    <w:p w14:paraId="4DFF56D8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57B3824C" w14:textId="6BC9F8AE" w:rsidR="00AF1CC3" w:rsidRPr="00044229" w:rsidRDefault="003F21B0" w:rsidP="19D15FA6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在考慮您的利益共同體時，</w:t>
      </w:r>
      <w:r w:rsidRPr="19D15FA6">
        <w:rPr>
          <w:rFonts w:ascii="PMingLiU" w:eastAsia="PMingLiU" w:hAnsi="PMingLiU" w:cs="Calibri" w:hint="eastAsia"/>
        </w:rPr>
        <w:t>請參考以下問題和標準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（僅供參考，無需作答）：</w:t>
      </w:r>
    </w:p>
    <w:p w14:paraId="1C9A71AE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6C07F268" w14:textId="24F7B8CB" w:rsidR="00AF1CC3" w:rsidRPr="00044229" w:rsidRDefault="003F21B0" w:rsidP="00AF1CC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您的社區是否有共同的文化、特徵或聯繫？</w:t>
      </w:r>
    </w:p>
    <w:p w14:paraId="07EB6397" w14:textId="2954818F" w:rsidR="00AF1CC3" w:rsidRPr="00044229" w:rsidRDefault="003F21B0" w:rsidP="00AF1CC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您的社區是否具有地理特性？您的社區是否可以被繪製地圖？您的社區內的人口密度高嗎？</w:t>
      </w:r>
    </w:p>
    <w:p w14:paraId="6C58493B" w14:textId="24B07CFF" w:rsidR="00AF1CC3" w:rsidRPr="00044229" w:rsidRDefault="003F21B0" w:rsidP="00AF1CC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描述您的社區與市政府的關係，以及市議會的政策決定如何影響該關係。</w:t>
      </w:r>
    </w:p>
    <w:p w14:paraId="11FE512D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647CDED2" w14:textId="4D6CB752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請透過回答以下問題來</w:t>
      </w:r>
      <w:r w:rsidRPr="003F21B0">
        <w:rPr>
          <w:rFonts w:asciiTheme="minorEastAsia" w:eastAsia="PMingLiU" w:hAnsiTheme="minorEastAsia" w:cs="Calibri" w:hint="eastAsia"/>
          <w:b/>
          <w:bCs/>
          <w:kern w:val="0"/>
          <w14:ligatures w14:val="none"/>
        </w:rPr>
        <w:t>描述</w:t>
      </w: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您的利益共同體：</w:t>
      </w:r>
    </w:p>
    <w:p w14:paraId="257D1653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4ACE478B" w14:textId="756A7E11" w:rsidR="00AF1CC3" w:rsidRPr="00044229" w:rsidRDefault="003F21B0" w:rsidP="23A9903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</w:rPr>
      </w:pP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您</w:t>
      </w:r>
      <w:r w:rsidRPr="00362AC2">
        <w:rPr>
          <w:rFonts w:ascii="PMingLiU" w:eastAsia="PMingLiU" w:hAnsi="PMingLiU" w:cs="Calibri" w:hint="eastAsia"/>
          <w:b/>
          <w:bCs/>
          <w:kern w:val="0"/>
          <w14:ligatures w14:val="none"/>
        </w:rPr>
        <w:t>的</w:t>
      </w: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社區的聯繫或共同利益的特點是什麼？您可以描述您的社區的共同利益是什麼，</w:t>
      </w:r>
      <w:r w:rsidRPr="003F21B0">
        <w:rPr>
          <w:rFonts w:eastAsia="PMingLiU" w:hint="eastAsia"/>
          <w:b/>
          <w:bCs/>
        </w:rPr>
        <w:t>以及為什麼這些利益對您的社區很重要。</w:t>
      </w:r>
    </w:p>
    <w:p w14:paraId="669B6DB8" w14:textId="667C3143" w:rsidR="00AF1CC3" w:rsidRPr="00044229" w:rsidRDefault="00AF1CC3" w:rsidP="23A99038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</w:rPr>
      </w:pPr>
    </w:p>
    <w:p w14:paraId="1424BE41" w14:textId="0E26BC44" w:rsidR="001D4CB6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73CD1DF5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1F033259" w14:textId="545AA4E3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55775174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5D7CC2E7" w14:textId="734920E2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164E0A1D" w14:textId="77777777" w:rsidR="00AF1CC3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hAnsi="PMingLiU" w:cs="Calibri"/>
          <w:b/>
          <w:bCs/>
          <w:kern w:val="0"/>
          <w:lang w:eastAsia="zh-CN"/>
          <w14:ligatures w14:val="none"/>
        </w:rPr>
      </w:pPr>
    </w:p>
    <w:p w14:paraId="2D79A9F1" w14:textId="4FAD58A3" w:rsidR="00812FFC" w:rsidRPr="00044229" w:rsidRDefault="003F21B0" w:rsidP="00812FFC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3B28F632" w14:textId="77777777" w:rsidR="00812FFC" w:rsidRPr="00812FFC" w:rsidRDefault="00812FFC" w:rsidP="00AF1CC3">
      <w:pPr>
        <w:widowControl w:val="0"/>
        <w:autoSpaceDE w:val="0"/>
        <w:autoSpaceDN w:val="0"/>
        <w:spacing w:after="0" w:line="240" w:lineRule="auto"/>
        <w:rPr>
          <w:rFonts w:ascii="PMingLiU" w:hAnsi="PMingLiU" w:cs="Calibri"/>
          <w:b/>
          <w:bCs/>
          <w:kern w:val="0"/>
          <w:lang w:eastAsia="zh-CN"/>
          <w14:ligatures w14:val="none"/>
        </w:rPr>
      </w:pPr>
    </w:p>
    <w:p w14:paraId="4AE6A71E" w14:textId="47EC8527" w:rsidR="00AF1CC3" w:rsidRPr="00044229" w:rsidRDefault="003F21B0" w:rsidP="00AF1CC3">
      <w:pPr>
        <w:pStyle w:val="ListParagraph"/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86" w:after="0" w:line="256" w:lineRule="auto"/>
        <w:ind w:right="371"/>
        <w:contextualSpacing w:val="0"/>
        <w:rPr>
          <w:rFonts w:ascii="PMingLiU" w:eastAsia="PMingLiU" w:hAnsi="PMingLiU" w:cs="Calibri"/>
          <w:b/>
          <w:bCs/>
        </w:rPr>
      </w:pPr>
      <w:r w:rsidRPr="00044229">
        <w:rPr>
          <w:rFonts w:ascii="PMingLiU" w:eastAsia="PMingLiU" w:hAnsi="PMingLiU" w:cs="Calibri" w:hint="eastAsia"/>
          <w:b/>
          <w:bCs/>
        </w:rPr>
        <w:lastRenderedPageBreak/>
        <w:t>您的社區位於何處？您可以透過城市、街區、街道、位址、關鍵地標，如大學校園、設施、學校、教堂或其他邊界來界定位置。</w:t>
      </w:r>
    </w:p>
    <w:p w14:paraId="0DA606AA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355A564A" w14:textId="099F101A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0AB7C3B0" w14:textId="77777777" w:rsidR="00085987" w:rsidRPr="00044229" w:rsidRDefault="00085987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3EBE2E33" w14:textId="5116B2F4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20FF3664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79D66853" w14:textId="0B49ED06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316D3BBA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469926E9" w14:textId="38E49C4A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7C769866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77B297FC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197D89D9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001E0182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1A2C8A22" w14:textId="78973496" w:rsidR="00AF1CC3" w:rsidRPr="00044229" w:rsidRDefault="003F21B0" w:rsidP="19D15FA6">
      <w:pPr>
        <w:pStyle w:val="ListParagraph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before="168" w:after="0" w:line="256" w:lineRule="auto"/>
        <w:ind w:left="839" w:right="158"/>
        <w:rPr>
          <w:rFonts w:ascii="PMingLiU" w:eastAsia="PMingLiU" w:hAnsi="PMingLiU" w:cs="Calibri"/>
          <w:b/>
          <w:bCs/>
        </w:rPr>
      </w:pPr>
      <w:r w:rsidRPr="19D15FA6">
        <w:rPr>
          <w:rFonts w:ascii="PMingLiU" w:eastAsia="PMingLiU" w:hAnsi="PMingLiU" w:cs="Calibri" w:hint="eastAsia"/>
          <w:b/>
          <w:bCs/>
        </w:rPr>
        <w:t>您的利益共同體被用於本次市議會重新劃區的理由是什麼？請描述市議會</w:t>
      </w:r>
      <w:r w:rsidRPr="003F21B0">
        <w:rPr>
          <w:rFonts w:asciiTheme="minorEastAsia" w:eastAsia="PMingLiU" w:hAnsiTheme="minorEastAsia" w:cs="Calibri" w:hint="eastAsia"/>
          <w:b/>
          <w:bCs/>
        </w:rPr>
        <w:t>討論的議題</w:t>
      </w:r>
      <w:r w:rsidRPr="19D15FA6">
        <w:rPr>
          <w:rFonts w:ascii="PMingLiU" w:eastAsia="PMingLiU" w:hAnsi="PMingLiU" w:cs="Calibri" w:hint="eastAsia"/>
          <w:b/>
          <w:bCs/>
        </w:rPr>
        <w:t>對您的社區有何影響。</w:t>
      </w:r>
    </w:p>
    <w:p w14:paraId="39BBECC8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79777FDD" w14:textId="57E67CF7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78713113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2974A668" w14:textId="13CB00A3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7B20AB09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2F4E6E82" w14:textId="66143D75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6EF23CFA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5E1A3529" w14:textId="172E407F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/>
          <w:b/>
          <w:bCs/>
          <w:kern w:val="0"/>
          <w14:ligatures w14:val="none"/>
        </w:rPr>
        <w:t>_____________________________________________________________________________________</w:t>
      </w:r>
    </w:p>
    <w:p w14:paraId="2E7646EE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0A8BD48F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316618FD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</w:p>
    <w:p w14:paraId="34D96DBD" w14:textId="1CA784E5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bCs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如何積極參與該</w:t>
      </w:r>
      <w:r w:rsidRPr="00044229">
        <w:rPr>
          <w:rFonts w:ascii="PMingLiU" w:eastAsia="PMingLiU" w:hAnsi="PMingLiU" w:cs="Microsoft YaHei" w:hint="eastAsia"/>
          <w:b/>
          <w:bCs/>
          <w:kern w:val="0"/>
          <w14:ligatures w14:val="none"/>
        </w:rPr>
        <w:t>流程</w:t>
      </w:r>
      <w:r w:rsidRPr="00044229">
        <w:rPr>
          <w:rFonts w:ascii="PMingLiU" w:eastAsia="PMingLiU" w:hAnsi="PMingLiU" w:cs="Calibri" w:hint="eastAsia"/>
          <w:b/>
          <w:bCs/>
          <w:kern w:val="0"/>
          <w14:ligatures w14:val="none"/>
        </w:rPr>
        <w:t>。</w:t>
      </w:r>
    </w:p>
    <w:p w14:paraId="1453BE9C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b/>
          <w:kern w:val="0"/>
          <w14:ligatures w14:val="none"/>
        </w:rPr>
      </w:pPr>
    </w:p>
    <w:p w14:paraId="6BC41D11" w14:textId="36B05A5B" w:rsidR="00AF1CC3" w:rsidRPr="00044229" w:rsidRDefault="003F21B0" w:rsidP="00AF1CC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:lang w:val="en-US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提供您對利益共同體的意見。請填寫此表格並透過電子郵件發送至</w:t>
      </w:r>
      <w:hyperlink r:id="rId11" w:history="1">
        <w:r w:rsidRPr="003F21B0">
          <w:rPr>
            <w:rStyle w:val="Hyperlink"/>
            <w:rFonts w:ascii="Calibri" w:eastAsia="PMingLiU" w:hAnsi="Calibri" w:cs="Calibri"/>
            <w:kern w:val="0"/>
            <w:lang w:val="en-US"/>
            <w14:ligatures w14:val="none"/>
          </w:rPr>
          <w:t>districtelections@fostercity.org</w:t>
        </w:r>
      </w:hyperlink>
      <w:r w:rsidRPr="00044229">
        <w:rPr>
          <w:rFonts w:ascii="PMingLiU" w:eastAsia="PMingLiU" w:hAnsi="PMingLiU" w:cs="Calibri" w:hint="eastAsia"/>
          <w:kern w:val="0"/>
          <w14:ligatures w14:val="none"/>
        </w:rPr>
        <w:t>或將紙質表格</w:t>
      </w:r>
      <w:r w:rsidRPr="001F37C7">
        <w:rPr>
          <w:rFonts w:ascii="PMingLiU" w:eastAsia="PMingLiU" w:hAnsi="PMingLiU" w:cs="Calibri" w:hint="eastAsia"/>
          <w:kern w:val="0"/>
          <w14:ligatures w14:val="none"/>
        </w:rPr>
        <w:t>送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至市政廳</w:t>
      </w:r>
      <w:r w:rsidRPr="00044229">
        <w:rPr>
          <w:rFonts w:ascii="PMingLiU" w:eastAsia="PMingLiU" w:hAnsi="PMingLiU" w:cs="Calibri" w:hint="eastAsia"/>
          <w:kern w:val="0"/>
          <w:lang w:val="en-US"/>
          <w14:ligatures w14:val="none"/>
        </w:rPr>
        <w:t>，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地址</w:t>
      </w:r>
      <w:r w:rsidRPr="00044229">
        <w:rPr>
          <w:rFonts w:ascii="PMingLiU" w:eastAsia="PMingLiU" w:hAnsi="PMingLiU" w:cs="Calibri" w:hint="eastAsia"/>
          <w:kern w:val="0"/>
          <w:lang w:val="en-US"/>
          <w14:ligatures w14:val="none"/>
        </w:rPr>
        <w:t>：</w:t>
      </w:r>
      <w:r w:rsidRPr="00044229">
        <w:rPr>
          <w:rFonts w:ascii="PMingLiU" w:eastAsia="PMingLiU" w:hAnsi="PMingLiU" w:cs="Calibri"/>
          <w:kern w:val="0"/>
          <w:lang w:val="en-US"/>
          <w14:ligatures w14:val="none"/>
        </w:rPr>
        <w:t>610 Foster City Blvd., Foster City, CA 94404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。</w:t>
      </w:r>
    </w:p>
    <w:p w14:paraId="5D9C106E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:lang w:val="en-US"/>
          <w14:ligatures w14:val="none"/>
        </w:rPr>
      </w:pPr>
    </w:p>
    <w:p w14:paraId="1BD093D1" w14:textId="556B32D6" w:rsidR="00AF1CC3" w:rsidRPr="00044229" w:rsidRDefault="003F21B0" w:rsidP="00AF1CC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:lang w:val="en-US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請訪問我們的網站</w:t>
      </w:r>
      <w:hyperlink r:id="rId12" w:history="1">
        <w:r w:rsidRPr="003F21B0">
          <w:rPr>
            <w:rStyle w:val="Hyperlink"/>
            <w:rFonts w:ascii="Calibri" w:eastAsia="PMingLiU" w:hAnsi="Calibri" w:cs="Calibri"/>
            <w:kern w:val="0"/>
            <w:lang w:val="en-US"/>
            <w14:ligatures w14:val="none"/>
          </w:rPr>
          <w:t>www.fostercity.org/districtelections</w:t>
        </w:r>
      </w:hyperlink>
      <w:r w:rsidRPr="00044229">
        <w:rPr>
          <w:rFonts w:ascii="PMingLiU" w:eastAsia="PMingLiU" w:hAnsi="PMingLiU" w:cs="Calibri" w:hint="eastAsia"/>
          <w:kern w:val="0"/>
          <w:lang w:val="en-US"/>
          <w14:ligatures w14:val="none"/>
        </w:rPr>
        <w:t>，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以瞭解有關公開聽證會日程及其他參與意見表達方式</w:t>
      </w:r>
      <w:r w:rsidRPr="19D15FA6">
        <w:rPr>
          <w:rFonts w:ascii="PMingLiU" w:eastAsia="PMingLiU" w:hAnsi="PMingLiU" w:cs="Calibri" w:hint="eastAsia"/>
        </w:rPr>
        <w:t>的資訊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。</w:t>
      </w:r>
    </w:p>
    <w:p w14:paraId="118E815A" w14:textId="59CFD037" w:rsidR="19D15FA6" w:rsidRDefault="19D15FA6" w:rsidP="19D15FA6">
      <w:pPr>
        <w:widowControl w:val="0"/>
        <w:spacing w:after="0" w:line="240" w:lineRule="auto"/>
        <w:rPr>
          <w:rFonts w:ascii="PMingLiU" w:eastAsia="PMingLiU" w:hAnsi="PMingLiU" w:cs="Calibri"/>
          <w:lang w:val="en-US"/>
        </w:rPr>
      </w:pPr>
    </w:p>
    <w:p w14:paraId="1D1EACCA" w14:textId="77777777" w:rsidR="00CF5BEB" w:rsidRPr="00044229" w:rsidRDefault="00CF5BEB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:lang w:val="en-US"/>
          <w14:ligatures w14:val="none"/>
        </w:rPr>
      </w:pPr>
    </w:p>
    <w:p w14:paraId="04281153" w14:textId="07440447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以下資訊為選填。如果您提供電子郵件位址，我們將向您發送</w:t>
      </w:r>
      <w:r w:rsidRPr="003F21B0">
        <w:rPr>
          <w:rFonts w:asciiTheme="minorEastAsia" w:eastAsia="PMingLiU" w:hAnsiTheme="minorEastAsia" w:cs="Calibri" w:hint="eastAsia"/>
          <w:kern w:val="0"/>
          <w14:ligatures w14:val="none"/>
        </w:rPr>
        <w:t>本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流程的最新資訊。</w:t>
      </w:r>
    </w:p>
    <w:p w14:paraId="102D58CC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36B45411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3F09CE5E" w14:textId="533B2C31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姓名：</w:t>
      </w:r>
    </w:p>
    <w:p w14:paraId="763EBCD8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5FDF9C5C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207E52DC" w14:textId="7C939080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您是</w:t>
      </w:r>
      <w:r w:rsidRPr="00044229">
        <w:rPr>
          <w:rFonts w:ascii="PMingLiU" w:eastAsia="PMingLiU" w:hAnsi="PMingLiU" w:cs="Microsoft YaHei" w:hint="eastAsia"/>
          <w:kern w:val="0"/>
          <w14:ligatures w14:val="none"/>
        </w:rPr>
        <w:t>福斯特市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居民嗎？是</w:t>
      </w:r>
      <w:r w:rsidRPr="00044229">
        <w:rPr>
          <w:rFonts w:ascii="PMingLiU" w:eastAsia="PMingLiU" w:hAnsi="PMingLiU" w:cs="Calibri"/>
          <w:kern w:val="0"/>
          <w14:ligatures w14:val="none"/>
        </w:rPr>
        <w:t>/</w:t>
      </w:r>
      <w:r w:rsidRPr="00044229">
        <w:rPr>
          <w:rFonts w:ascii="PMingLiU" w:eastAsia="PMingLiU" w:hAnsi="PMingLiU" w:cs="Calibri" w:hint="eastAsia"/>
          <w:kern w:val="0"/>
          <w14:ligatures w14:val="none"/>
        </w:rPr>
        <w:t>否</w:t>
      </w:r>
    </w:p>
    <w:p w14:paraId="293D88CE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38B61A3B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3D1929A4" w14:textId="1E093161" w:rsidR="00AF1CC3" w:rsidRPr="00044229" w:rsidRDefault="003F21B0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您居住在哪個街區？</w:t>
      </w:r>
    </w:p>
    <w:p w14:paraId="095F5B1D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2A37158B" w14:textId="77777777" w:rsidR="00AF1CC3" w:rsidRPr="00044229" w:rsidRDefault="00AF1CC3" w:rsidP="00AF1CC3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</w:p>
    <w:p w14:paraId="13D03C17" w14:textId="03D3057C" w:rsidR="00460F52" w:rsidRPr="00044229" w:rsidRDefault="003F21B0" w:rsidP="000B5B0F">
      <w:pPr>
        <w:widowControl w:val="0"/>
        <w:autoSpaceDE w:val="0"/>
        <w:autoSpaceDN w:val="0"/>
        <w:spacing w:after="0" w:line="240" w:lineRule="auto"/>
        <w:rPr>
          <w:rFonts w:ascii="PMingLiU" w:eastAsia="PMingLiU" w:hAnsi="PMingLiU" w:cs="Calibri"/>
          <w:kern w:val="0"/>
          <w14:ligatures w14:val="none"/>
        </w:rPr>
      </w:pPr>
      <w:r w:rsidRPr="00044229">
        <w:rPr>
          <w:rFonts w:ascii="PMingLiU" w:eastAsia="PMingLiU" w:hAnsi="PMingLiU" w:cs="Calibri" w:hint="eastAsia"/>
          <w:kern w:val="0"/>
          <w14:ligatures w14:val="none"/>
        </w:rPr>
        <w:t>電子郵件地址：</w:t>
      </w:r>
    </w:p>
    <w:sectPr w:rsidR="00460F52" w:rsidRPr="00044229" w:rsidSect="00AF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78C2" w14:textId="77777777" w:rsidR="004B56F1" w:rsidRDefault="004B56F1" w:rsidP="00A70149">
      <w:pPr>
        <w:spacing w:after="0" w:line="240" w:lineRule="auto"/>
      </w:pPr>
      <w:r>
        <w:separator/>
      </w:r>
    </w:p>
  </w:endnote>
  <w:endnote w:type="continuationSeparator" w:id="0">
    <w:p w14:paraId="394DF795" w14:textId="77777777" w:rsidR="004B56F1" w:rsidRDefault="004B56F1" w:rsidP="00A7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C1A2" w14:textId="77777777" w:rsidR="004B56F1" w:rsidRDefault="004B56F1" w:rsidP="00A70149">
      <w:pPr>
        <w:spacing w:after="0" w:line="240" w:lineRule="auto"/>
      </w:pPr>
      <w:r>
        <w:separator/>
      </w:r>
    </w:p>
  </w:footnote>
  <w:footnote w:type="continuationSeparator" w:id="0">
    <w:p w14:paraId="17FA7DC2" w14:textId="77777777" w:rsidR="004B56F1" w:rsidRDefault="004B56F1" w:rsidP="00A7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45F"/>
    <w:multiLevelType w:val="hybridMultilevel"/>
    <w:tmpl w:val="541E970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FCF7F63"/>
    <w:multiLevelType w:val="hybridMultilevel"/>
    <w:tmpl w:val="80DA92D0"/>
    <w:lvl w:ilvl="0" w:tplc="C4882BD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C4135C">
      <w:numFmt w:val="bullet"/>
      <w:lvlText w:val="•"/>
      <w:lvlJc w:val="left"/>
      <w:pPr>
        <w:ind w:left="1710" w:hanging="361"/>
      </w:pPr>
      <w:rPr>
        <w:lang w:val="en-US" w:eastAsia="en-US" w:bidi="ar-SA"/>
      </w:rPr>
    </w:lvl>
    <w:lvl w:ilvl="2" w:tplc="0F9A0504">
      <w:numFmt w:val="bullet"/>
      <w:lvlText w:val="•"/>
      <w:lvlJc w:val="left"/>
      <w:pPr>
        <w:ind w:left="2580" w:hanging="361"/>
      </w:pPr>
      <w:rPr>
        <w:lang w:val="en-US" w:eastAsia="en-US" w:bidi="ar-SA"/>
      </w:rPr>
    </w:lvl>
    <w:lvl w:ilvl="3" w:tplc="E0A4A0C2">
      <w:numFmt w:val="bullet"/>
      <w:lvlText w:val="•"/>
      <w:lvlJc w:val="left"/>
      <w:pPr>
        <w:ind w:left="3450" w:hanging="361"/>
      </w:pPr>
      <w:rPr>
        <w:lang w:val="en-US" w:eastAsia="en-US" w:bidi="ar-SA"/>
      </w:rPr>
    </w:lvl>
    <w:lvl w:ilvl="4" w:tplc="D94E320E">
      <w:numFmt w:val="bullet"/>
      <w:lvlText w:val="•"/>
      <w:lvlJc w:val="left"/>
      <w:pPr>
        <w:ind w:left="4320" w:hanging="361"/>
      </w:pPr>
      <w:rPr>
        <w:lang w:val="en-US" w:eastAsia="en-US" w:bidi="ar-SA"/>
      </w:rPr>
    </w:lvl>
    <w:lvl w:ilvl="5" w:tplc="B72CAD50">
      <w:numFmt w:val="bullet"/>
      <w:lvlText w:val="•"/>
      <w:lvlJc w:val="left"/>
      <w:pPr>
        <w:ind w:left="5190" w:hanging="361"/>
      </w:pPr>
      <w:rPr>
        <w:lang w:val="en-US" w:eastAsia="en-US" w:bidi="ar-SA"/>
      </w:rPr>
    </w:lvl>
    <w:lvl w:ilvl="6" w:tplc="70C2532E">
      <w:numFmt w:val="bullet"/>
      <w:lvlText w:val="•"/>
      <w:lvlJc w:val="left"/>
      <w:pPr>
        <w:ind w:left="6060" w:hanging="361"/>
      </w:pPr>
      <w:rPr>
        <w:lang w:val="en-US" w:eastAsia="en-US" w:bidi="ar-SA"/>
      </w:rPr>
    </w:lvl>
    <w:lvl w:ilvl="7" w:tplc="6130EAAE">
      <w:numFmt w:val="bullet"/>
      <w:lvlText w:val="•"/>
      <w:lvlJc w:val="left"/>
      <w:pPr>
        <w:ind w:left="6930" w:hanging="361"/>
      </w:pPr>
      <w:rPr>
        <w:lang w:val="en-US" w:eastAsia="en-US" w:bidi="ar-SA"/>
      </w:rPr>
    </w:lvl>
    <w:lvl w:ilvl="8" w:tplc="93408B50">
      <w:numFmt w:val="bullet"/>
      <w:lvlText w:val="•"/>
      <w:lvlJc w:val="left"/>
      <w:pPr>
        <w:ind w:left="7800" w:hanging="361"/>
      </w:pPr>
      <w:rPr>
        <w:lang w:val="en-US" w:eastAsia="en-US" w:bidi="ar-SA"/>
      </w:rPr>
    </w:lvl>
  </w:abstractNum>
  <w:abstractNum w:abstractNumId="2" w15:restartNumberingAfterBreak="0">
    <w:nsid w:val="7D365C3D"/>
    <w:multiLevelType w:val="hybridMultilevel"/>
    <w:tmpl w:val="BE24F3D2"/>
    <w:lvl w:ilvl="0" w:tplc="63DA3266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EA05BD6">
      <w:numFmt w:val="bullet"/>
      <w:lvlText w:val="•"/>
      <w:lvlJc w:val="left"/>
      <w:pPr>
        <w:ind w:left="1710" w:hanging="361"/>
      </w:pPr>
      <w:rPr>
        <w:lang w:val="en-US" w:eastAsia="en-US" w:bidi="ar-SA"/>
      </w:rPr>
    </w:lvl>
    <w:lvl w:ilvl="2" w:tplc="8BA82C66">
      <w:numFmt w:val="bullet"/>
      <w:lvlText w:val="•"/>
      <w:lvlJc w:val="left"/>
      <w:pPr>
        <w:ind w:left="2580" w:hanging="361"/>
      </w:pPr>
      <w:rPr>
        <w:lang w:val="en-US" w:eastAsia="en-US" w:bidi="ar-SA"/>
      </w:rPr>
    </w:lvl>
    <w:lvl w:ilvl="3" w:tplc="BB80CEA4">
      <w:numFmt w:val="bullet"/>
      <w:lvlText w:val="•"/>
      <w:lvlJc w:val="left"/>
      <w:pPr>
        <w:ind w:left="3450" w:hanging="361"/>
      </w:pPr>
      <w:rPr>
        <w:lang w:val="en-US" w:eastAsia="en-US" w:bidi="ar-SA"/>
      </w:rPr>
    </w:lvl>
    <w:lvl w:ilvl="4" w:tplc="E6726530">
      <w:numFmt w:val="bullet"/>
      <w:lvlText w:val="•"/>
      <w:lvlJc w:val="left"/>
      <w:pPr>
        <w:ind w:left="4320" w:hanging="361"/>
      </w:pPr>
      <w:rPr>
        <w:lang w:val="en-US" w:eastAsia="en-US" w:bidi="ar-SA"/>
      </w:rPr>
    </w:lvl>
    <w:lvl w:ilvl="5" w:tplc="413865C2">
      <w:numFmt w:val="bullet"/>
      <w:lvlText w:val="•"/>
      <w:lvlJc w:val="left"/>
      <w:pPr>
        <w:ind w:left="5190" w:hanging="361"/>
      </w:pPr>
      <w:rPr>
        <w:lang w:val="en-US" w:eastAsia="en-US" w:bidi="ar-SA"/>
      </w:rPr>
    </w:lvl>
    <w:lvl w:ilvl="6" w:tplc="4B289656">
      <w:numFmt w:val="bullet"/>
      <w:lvlText w:val="•"/>
      <w:lvlJc w:val="left"/>
      <w:pPr>
        <w:ind w:left="6060" w:hanging="361"/>
      </w:pPr>
      <w:rPr>
        <w:lang w:val="en-US" w:eastAsia="en-US" w:bidi="ar-SA"/>
      </w:rPr>
    </w:lvl>
    <w:lvl w:ilvl="7" w:tplc="0994BFA4">
      <w:numFmt w:val="bullet"/>
      <w:lvlText w:val="•"/>
      <w:lvlJc w:val="left"/>
      <w:pPr>
        <w:ind w:left="6930" w:hanging="361"/>
      </w:pPr>
      <w:rPr>
        <w:lang w:val="en-US" w:eastAsia="en-US" w:bidi="ar-SA"/>
      </w:rPr>
    </w:lvl>
    <w:lvl w:ilvl="8" w:tplc="6DA835A8">
      <w:numFmt w:val="bullet"/>
      <w:lvlText w:val="•"/>
      <w:lvlJc w:val="left"/>
      <w:pPr>
        <w:ind w:left="7800" w:hanging="361"/>
      </w:pPr>
      <w:rPr>
        <w:lang w:val="en-US" w:eastAsia="en-US" w:bidi="ar-SA"/>
      </w:rPr>
    </w:lvl>
  </w:abstractNum>
  <w:abstractNum w:abstractNumId="3" w15:restartNumberingAfterBreak="0">
    <w:nsid w:val="7EC06EDA"/>
    <w:multiLevelType w:val="multilevel"/>
    <w:tmpl w:val="FDF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500527">
    <w:abstractNumId w:val="3"/>
  </w:num>
  <w:num w:numId="2" w16cid:durableId="705642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6729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794977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C3"/>
    <w:rsid w:val="00044229"/>
    <w:rsid w:val="000545EA"/>
    <w:rsid w:val="00074881"/>
    <w:rsid w:val="00085987"/>
    <w:rsid w:val="0009299B"/>
    <w:rsid w:val="000B5B0F"/>
    <w:rsid w:val="000E0169"/>
    <w:rsid w:val="000E78DB"/>
    <w:rsid w:val="00121F0C"/>
    <w:rsid w:val="001825AD"/>
    <w:rsid w:val="001B432A"/>
    <w:rsid w:val="001D0799"/>
    <w:rsid w:val="001D4CB6"/>
    <w:rsid w:val="001D6D4F"/>
    <w:rsid w:val="001F09A8"/>
    <w:rsid w:val="001F37C7"/>
    <w:rsid w:val="002348F2"/>
    <w:rsid w:val="00271FC5"/>
    <w:rsid w:val="00280791"/>
    <w:rsid w:val="00280CDF"/>
    <w:rsid w:val="002C718F"/>
    <w:rsid w:val="002F1F94"/>
    <w:rsid w:val="002F5EC7"/>
    <w:rsid w:val="00300411"/>
    <w:rsid w:val="00344C6B"/>
    <w:rsid w:val="003450CC"/>
    <w:rsid w:val="00362AC2"/>
    <w:rsid w:val="00376617"/>
    <w:rsid w:val="00377BC8"/>
    <w:rsid w:val="00393AFB"/>
    <w:rsid w:val="003B677B"/>
    <w:rsid w:val="003B6EC1"/>
    <w:rsid w:val="003D6328"/>
    <w:rsid w:val="003E2F24"/>
    <w:rsid w:val="003F21B0"/>
    <w:rsid w:val="004125FC"/>
    <w:rsid w:val="00427A87"/>
    <w:rsid w:val="00445C77"/>
    <w:rsid w:val="004568A3"/>
    <w:rsid w:val="00460B4F"/>
    <w:rsid w:val="00460F52"/>
    <w:rsid w:val="00495B51"/>
    <w:rsid w:val="004A42FC"/>
    <w:rsid w:val="004B1614"/>
    <w:rsid w:val="004B56F1"/>
    <w:rsid w:val="00513238"/>
    <w:rsid w:val="00546CE7"/>
    <w:rsid w:val="0055538F"/>
    <w:rsid w:val="00565705"/>
    <w:rsid w:val="005808EE"/>
    <w:rsid w:val="00580EE5"/>
    <w:rsid w:val="00582384"/>
    <w:rsid w:val="00593ED5"/>
    <w:rsid w:val="00594BD5"/>
    <w:rsid w:val="00596681"/>
    <w:rsid w:val="005F6298"/>
    <w:rsid w:val="0061719C"/>
    <w:rsid w:val="00664FA3"/>
    <w:rsid w:val="00666AC3"/>
    <w:rsid w:val="00696EEA"/>
    <w:rsid w:val="006975C8"/>
    <w:rsid w:val="006A3524"/>
    <w:rsid w:val="006D971C"/>
    <w:rsid w:val="00714366"/>
    <w:rsid w:val="007144C0"/>
    <w:rsid w:val="007268A6"/>
    <w:rsid w:val="007C7041"/>
    <w:rsid w:val="007D1FAF"/>
    <w:rsid w:val="007D2264"/>
    <w:rsid w:val="007F6189"/>
    <w:rsid w:val="00812FFC"/>
    <w:rsid w:val="00834C9F"/>
    <w:rsid w:val="00880625"/>
    <w:rsid w:val="0088564D"/>
    <w:rsid w:val="00890E5B"/>
    <w:rsid w:val="008C5129"/>
    <w:rsid w:val="008F3989"/>
    <w:rsid w:val="009041FF"/>
    <w:rsid w:val="00911D4E"/>
    <w:rsid w:val="00922700"/>
    <w:rsid w:val="009364BD"/>
    <w:rsid w:val="009B0BA7"/>
    <w:rsid w:val="009C3956"/>
    <w:rsid w:val="009D09ED"/>
    <w:rsid w:val="00A03849"/>
    <w:rsid w:val="00A06507"/>
    <w:rsid w:val="00A255D7"/>
    <w:rsid w:val="00A63559"/>
    <w:rsid w:val="00A70149"/>
    <w:rsid w:val="00A803C1"/>
    <w:rsid w:val="00AC018F"/>
    <w:rsid w:val="00AF1CC3"/>
    <w:rsid w:val="00AF48C2"/>
    <w:rsid w:val="00B0061D"/>
    <w:rsid w:val="00B04504"/>
    <w:rsid w:val="00B06D59"/>
    <w:rsid w:val="00B13FC0"/>
    <w:rsid w:val="00B234B3"/>
    <w:rsid w:val="00B403FA"/>
    <w:rsid w:val="00B439A6"/>
    <w:rsid w:val="00B44ED8"/>
    <w:rsid w:val="00B807B0"/>
    <w:rsid w:val="00B80E20"/>
    <w:rsid w:val="00BC70F9"/>
    <w:rsid w:val="00BF1045"/>
    <w:rsid w:val="00BF763A"/>
    <w:rsid w:val="00C012A6"/>
    <w:rsid w:val="00C15093"/>
    <w:rsid w:val="00C35460"/>
    <w:rsid w:val="00C54CAB"/>
    <w:rsid w:val="00C63789"/>
    <w:rsid w:val="00C67327"/>
    <w:rsid w:val="00CA3130"/>
    <w:rsid w:val="00CA71C0"/>
    <w:rsid w:val="00CB3C0A"/>
    <w:rsid w:val="00CB4C4C"/>
    <w:rsid w:val="00CF398E"/>
    <w:rsid w:val="00CF5BEB"/>
    <w:rsid w:val="00CF6CFF"/>
    <w:rsid w:val="00D0530D"/>
    <w:rsid w:val="00D155C0"/>
    <w:rsid w:val="00D200BD"/>
    <w:rsid w:val="00D30D56"/>
    <w:rsid w:val="00D319B1"/>
    <w:rsid w:val="00D45CC7"/>
    <w:rsid w:val="00D80FDC"/>
    <w:rsid w:val="00DA1F94"/>
    <w:rsid w:val="00DA2221"/>
    <w:rsid w:val="00DC7FF5"/>
    <w:rsid w:val="00DF6E49"/>
    <w:rsid w:val="00E043B4"/>
    <w:rsid w:val="00E42A35"/>
    <w:rsid w:val="00E445AF"/>
    <w:rsid w:val="00E44B25"/>
    <w:rsid w:val="00E45D6C"/>
    <w:rsid w:val="00E51338"/>
    <w:rsid w:val="00E62EC9"/>
    <w:rsid w:val="00E73DB8"/>
    <w:rsid w:val="00E930EC"/>
    <w:rsid w:val="00EA569C"/>
    <w:rsid w:val="00EB4ABC"/>
    <w:rsid w:val="00ED4AB7"/>
    <w:rsid w:val="00EE0DBE"/>
    <w:rsid w:val="00EE3B64"/>
    <w:rsid w:val="00F2050A"/>
    <w:rsid w:val="00F93CBC"/>
    <w:rsid w:val="00F93F65"/>
    <w:rsid w:val="00FB52FE"/>
    <w:rsid w:val="00FD0A88"/>
    <w:rsid w:val="00FD124B"/>
    <w:rsid w:val="02330526"/>
    <w:rsid w:val="0354B813"/>
    <w:rsid w:val="06C0A232"/>
    <w:rsid w:val="06D53B7A"/>
    <w:rsid w:val="0828BF2A"/>
    <w:rsid w:val="0D2C3963"/>
    <w:rsid w:val="0FFFB924"/>
    <w:rsid w:val="1331A923"/>
    <w:rsid w:val="1442577F"/>
    <w:rsid w:val="16CABF2C"/>
    <w:rsid w:val="19D15FA6"/>
    <w:rsid w:val="1D9AD671"/>
    <w:rsid w:val="1F265B51"/>
    <w:rsid w:val="208F42CE"/>
    <w:rsid w:val="22038EAF"/>
    <w:rsid w:val="22131398"/>
    <w:rsid w:val="23A99038"/>
    <w:rsid w:val="2B163A88"/>
    <w:rsid w:val="2E9EA9DD"/>
    <w:rsid w:val="3571D406"/>
    <w:rsid w:val="37D49459"/>
    <w:rsid w:val="3CE618B2"/>
    <w:rsid w:val="45949CD7"/>
    <w:rsid w:val="4762B139"/>
    <w:rsid w:val="4A716B15"/>
    <w:rsid w:val="4B4C6591"/>
    <w:rsid w:val="4BC7F94C"/>
    <w:rsid w:val="4C77E8CE"/>
    <w:rsid w:val="4D41AF4B"/>
    <w:rsid w:val="4E82525C"/>
    <w:rsid w:val="4EFB8262"/>
    <w:rsid w:val="4F578839"/>
    <w:rsid w:val="5071052F"/>
    <w:rsid w:val="526140A3"/>
    <w:rsid w:val="542A9065"/>
    <w:rsid w:val="542DF69C"/>
    <w:rsid w:val="5A8DECF2"/>
    <w:rsid w:val="5E875165"/>
    <w:rsid w:val="5F0FC4E9"/>
    <w:rsid w:val="63A9C617"/>
    <w:rsid w:val="6756E5AE"/>
    <w:rsid w:val="6A2C895C"/>
    <w:rsid w:val="6B66980D"/>
    <w:rsid w:val="6D7E541E"/>
    <w:rsid w:val="6E3F819A"/>
    <w:rsid w:val="70F972ED"/>
    <w:rsid w:val="71D4CAED"/>
    <w:rsid w:val="72861161"/>
    <w:rsid w:val="737FF3C9"/>
    <w:rsid w:val="7E1D42E7"/>
    <w:rsid w:val="7E30C7AE"/>
    <w:rsid w:val="7F19F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5EEF"/>
  <w15:chartTrackingRefBased/>
  <w15:docId w15:val="{907E568C-94E3-483A-932D-B4D0213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zh-TW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C3"/>
  </w:style>
  <w:style w:type="paragraph" w:styleId="Heading1">
    <w:name w:val="heading 1"/>
    <w:basedOn w:val="Normal"/>
    <w:next w:val="Normal"/>
    <w:link w:val="Heading1Char"/>
    <w:uiPriority w:val="9"/>
    <w:qFormat/>
    <w:rsid w:val="00AF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F1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C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1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49"/>
  </w:style>
  <w:style w:type="paragraph" w:styleId="Footer">
    <w:name w:val="footer"/>
    <w:basedOn w:val="Normal"/>
    <w:link w:val="FooterChar"/>
    <w:uiPriority w:val="99"/>
    <w:unhideWhenUsed/>
    <w:rsid w:val="00A7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ostercity.org/districtele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trictelections@fostercit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BEB503FD8614E8387AF812157D349" ma:contentTypeVersion="22" ma:contentTypeDescription="Create a new document." ma:contentTypeScope="" ma:versionID="cd1d252a0c055179a84564303757be5f">
  <xsd:schema xmlns:xsd="http://www.w3.org/2001/XMLSchema" xmlns:xs="http://www.w3.org/2001/XMLSchema" xmlns:p="http://schemas.microsoft.com/office/2006/metadata/properties" xmlns:ns2="b947c4f1-81d4-4c83-903f-8d65271dcd87" xmlns:ns3="3e4bf40c-9b63-4009-a221-040d73028e07" targetNamespace="http://schemas.microsoft.com/office/2006/metadata/properties" ma:root="true" ma:fieldsID="80ab3f839ea61df7845eab628e0ffda9" ns2:_="" ns3:_="">
    <xsd:import namespace="b947c4f1-81d4-4c83-903f-8d65271dcd87"/>
    <xsd:import namespace="3e4bf40c-9b63-4009-a221-040d73028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c4f1-81d4-4c83-903f-8d65271dc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aeefc0-5a5f-4d0e-9656-ece75a623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f40c-9b63-4009-a221-040d73028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96dfbea-8296-47fb-a152-3bfd2daef9dc}" ma:internalName="TaxCatchAll" ma:showField="CatchAllData" ma:web="3e4bf40c-9b63-4009-a221-040d73028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4A0B-1857-44BF-B860-A499ACB40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EE41-0896-4AAA-A7FB-B2B6BF73B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c4f1-81d4-4c83-903f-8d65271dcd87"/>
    <ds:schemaRef ds:uri="3e4bf40c-9b63-4009-a221-040d7302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AC9EA-090D-40CC-A8C2-B0C872ED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Walsh</dc:creator>
  <cp:keywords/>
  <dc:description/>
  <cp:lastModifiedBy>Wilson Truong</cp:lastModifiedBy>
  <cp:revision>2</cp:revision>
  <dcterms:created xsi:type="dcterms:W3CDTF">2024-11-01T00:08:00Z</dcterms:created>
  <dcterms:modified xsi:type="dcterms:W3CDTF">2024-11-01T00:08:00Z</dcterms:modified>
</cp:coreProperties>
</file>